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4C10F7" w:rsidRDefault="00350F04" w:rsidP="0018679E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4C10F7">
        <w:rPr>
          <w:rStyle w:val="Razpisnaslog1Znak"/>
          <w:b/>
        </w:rPr>
        <w:t>OPIS PREDMETA JAVNEGA NAROČILA IN ZAHTEVE NAROČNIKA</w:t>
      </w:r>
    </w:p>
    <w:p w14:paraId="7469BA16" w14:textId="4C71C483" w:rsidR="00350F04" w:rsidRDefault="00350F04" w:rsidP="004C10F7">
      <w:pPr>
        <w:spacing w:line="260" w:lineRule="exact"/>
        <w:jc w:val="both"/>
        <w:rPr>
          <w:rFonts w:ascii="Arial" w:hAnsi="Arial" w:cs="Arial"/>
          <w:b/>
        </w:rPr>
      </w:pPr>
    </w:p>
    <w:p w14:paraId="438CC04A" w14:textId="77777777" w:rsidR="004C10F7" w:rsidRPr="004C10F7" w:rsidRDefault="004C10F7" w:rsidP="004C10F7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4C10F7" w:rsidRDefault="00350F04" w:rsidP="004C10F7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4C10F7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4C10F7" w:rsidRDefault="00350F04" w:rsidP="004C10F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D7FEF89" w14:textId="77777777" w:rsidR="0018679E" w:rsidRPr="0018679E" w:rsidRDefault="00244181" w:rsidP="0018679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Predmet javnega naročila je </w:t>
      </w:r>
      <w:r w:rsidR="0018679E" w:rsidRPr="0018679E">
        <w:rPr>
          <w:rFonts w:ascii="Arial" w:hAnsi="Arial" w:cs="Arial"/>
          <w:sz w:val="20"/>
          <w:szCs w:val="20"/>
        </w:rPr>
        <w:t>oblikovanje, izdelava, skladiščenje, personalizacija in odprema na pošto oziroma vročitev potnih listin z vključenimi biometričnimi podatki ter njihovo uničevanje; vpis spremembe naslova v potne listine in odprema na pošto; izdelava, skladiščenje in dobava potnega lista za vrnitev; izdelava ovojnice in spremnih dopisov za prenos personaliziranih potnih listin; izdelava in dobava posebne transportne embalaže za prenos izdelanih potnih listin; izdelava, skladiščenje, personalizacija in dobava vzorcev potnih listin; oblikovanje, izdelava in dobava predstavitvene brošure potnih listin (v nadaljevanju: blago), v obdobju 10 let.</w:t>
      </w:r>
    </w:p>
    <w:p w14:paraId="34F9B7B1" w14:textId="77777777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70C0"/>
          <w:sz w:val="20"/>
          <w:szCs w:val="20"/>
        </w:rPr>
      </w:pPr>
    </w:p>
    <w:p w14:paraId="6B08E1A8" w14:textId="5466382A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Predmet javnega naročila se izvaja za potrebe Ministrstva za notranje zadeve</w:t>
      </w:r>
      <w:r w:rsidR="0018679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</w:t>
      </w: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Ministrstva za zunanje </w:t>
      </w:r>
      <w:r w:rsidR="0018679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in evropske </w:t>
      </w: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zadeve</w:t>
      </w:r>
      <w:r w:rsidR="0018679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(v nadaljevanju: naročnika)</w:t>
      </w: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upravnih enot Republike Slovenije (v nadaljevanju: uporabniki). </w:t>
      </w:r>
    </w:p>
    <w:p w14:paraId="0BF8DE7A" w14:textId="77777777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75C2CB4" w14:textId="3E64DD30" w:rsidR="00114BCB" w:rsidRPr="004C10F7" w:rsidRDefault="00427CEA" w:rsidP="004C10F7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line="260" w:lineRule="exact"/>
        <w:contextualSpacing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Podrobnejša opredelitev predmeta javnega naročila</w:t>
      </w:r>
    </w:p>
    <w:p w14:paraId="462BC4D1" w14:textId="77777777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82A4E16" w14:textId="3E864D4F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Javno naročilo zajema:</w:t>
      </w:r>
    </w:p>
    <w:p w14:paraId="2A025266" w14:textId="77777777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10743D2" w14:textId="77777777" w:rsidR="00427CEA" w:rsidRPr="002858CD" w:rsidRDefault="00427CEA" w:rsidP="00427CEA">
      <w:pPr>
        <w:pStyle w:val="Telobesedila"/>
        <w:numPr>
          <w:ilvl w:val="0"/>
          <w:numId w:val="14"/>
        </w:numPr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Oblikovanje, izdelava, skladiščenje, personalizacija in odprema na pošto oziroma vročitev potnih listin z vključenimi biometričnimi podatki ter njihovo uničevanje:</w:t>
      </w:r>
    </w:p>
    <w:p w14:paraId="2EC1A2FC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 xml:space="preserve">1.1 potni list (SVN, SVN/ITA, SVN/MAD), </w:t>
      </w:r>
    </w:p>
    <w:p w14:paraId="55967344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1.2 diplomatski potni list,</w:t>
      </w:r>
    </w:p>
    <w:p w14:paraId="07D0C9C1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1.3 službeni potni list,</w:t>
      </w:r>
    </w:p>
    <w:p w14:paraId="6FD8A09D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1.4 potni list za tujca,</w:t>
      </w:r>
    </w:p>
    <w:p w14:paraId="6496AD61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1.5 potni list za begunca.</w:t>
      </w:r>
    </w:p>
    <w:p w14:paraId="0386564E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3A9AFAC" w14:textId="77777777" w:rsidR="00427CEA" w:rsidRPr="002858CD" w:rsidRDefault="00427CEA" w:rsidP="00427CEA">
      <w:pPr>
        <w:pStyle w:val="Telobesedila"/>
        <w:numPr>
          <w:ilvl w:val="0"/>
          <w:numId w:val="14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Vpis spremembe naslova v potne listine in odprema na pošto:</w:t>
      </w:r>
    </w:p>
    <w:p w14:paraId="2FC5424F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 xml:space="preserve">2.1 Vpis spremembe naslova v potni list (SVN, SVN/ITA, SVN/MAD), </w:t>
      </w:r>
    </w:p>
    <w:p w14:paraId="3D8DAEF6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2.2 Vpis spremembe naslova v potni list za tujca,</w:t>
      </w:r>
    </w:p>
    <w:p w14:paraId="7F7DDA2C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2.3 Vpis spremembe naslova v potni list za begunca.</w:t>
      </w:r>
    </w:p>
    <w:p w14:paraId="1A27BCC7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0181DC43" w14:textId="77777777" w:rsidR="00427CEA" w:rsidRPr="002858CD" w:rsidRDefault="00427CEA" w:rsidP="00427CEA">
      <w:pPr>
        <w:pStyle w:val="Telobesedila"/>
        <w:numPr>
          <w:ilvl w:val="0"/>
          <w:numId w:val="14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Izdelava, skladiščenje in dobava potnega lista:</w:t>
      </w:r>
    </w:p>
    <w:p w14:paraId="6DEBB221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3.1 Potni list za vrnitev</w:t>
      </w:r>
    </w:p>
    <w:p w14:paraId="061D9A3F" w14:textId="77777777" w:rsidR="00427CEA" w:rsidRPr="002858CD" w:rsidRDefault="00427CEA" w:rsidP="00427CEA">
      <w:pPr>
        <w:pStyle w:val="Telobesedila"/>
        <w:spacing w:after="0"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 xml:space="preserve"> </w:t>
      </w:r>
    </w:p>
    <w:p w14:paraId="38B32473" w14:textId="77777777" w:rsidR="00427CEA" w:rsidRPr="002858CD" w:rsidRDefault="00427CEA" w:rsidP="00427CEA">
      <w:pPr>
        <w:pStyle w:val="Telobesedila"/>
        <w:numPr>
          <w:ilvl w:val="0"/>
          <w:numId w:val="14"/>
        </w:numPr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 xml:space="preserve">Izdelava ovojnice </w:t>
      </w:r>
      <w:r>
        <w:rPr>
          <w:rFonts w:ascii="Arial" w:hAnsi="Arial" w:cs="Arial"/>
          <w:sz w:val="20"/>
          <w:szCs w:val="20"/>
        </w:rPr>
        <w:t>in</w:t>
      </w:r>
      <w:r w:rsidRPr="002858CD">
        <w:rPr>
          <w:rFonts w:ascii="Arial" w:hAnsi="Arial" w:cs="Arial"/>
          <w:sz w:val="20"/>
          <w:szCs w:val="20"/>
        </w:rPr>
        <w:t xml:space="preserve"> spremni</w:t>
      </w:r>
      <w:r>
        <w:rPr>
          <w:rFonts w:ascii="Arial" w:hAnsi="Arial" w:cs="Arial"/>
          <w:sz w:val="20"/>
          <w:szCs w:val="20"/>
        </w:rPr>
        <w:t>h</w:t>
      </w:r>
      <w:r w:rsidRPr="002858CD">
        <w:rPr>
          <w:rFonts w:ascii="Arial" w:hAnsi="Arial" w:cs="Arial"/>
          <w:sz w:val="20"/>
          <w:szCs w:val="20"/>
        </w:rPr>
        <w:t xml:space="preserve"> dopis</w:t>
      </w:r>
      <w:r>
        <w:rPr>
          <w:rFonts w:ascii="Arial" w:hAnsi="Arial" w:cs="Arial"/>
          <w:sz w:val="20"/>
          <w:szCs w:val="20"/>
        </w:rPr>
        <w:t>ov</w:t>
      </w:r>
      <w:r w:rsidRPr="002858CD">
        <w:rPr>
          <w:rFonts w:ascii="Arial" w:hAnsi="Arial" w:cs="Arial"/>
          <w:sz w:val="20"/>
          <w:szCs w:val="20"/>
        </w:rPr>
        <w:t xml:space="preserve"> (SVN, SVN/ITA, SVN/MAD in SVN/ANG), za prenos personaliziranih potnih listin od ponudnika - izvajalca do uporabnika ali imetnika potne listine;</w:t>
      </w:r>
    </w:p>
    <w:p w14:paraId="4B8A2725" w14:textId="77777777" w:rsidR="00427CEA" w:rsidRPr="002858CD" w:rsidRDefault="00427CEA" w:rsidP="00427CEA">
      <w:pPr>
        <w:pStyle w:val="Telobesedila"/>
        <w:tabs>
          <w:tab w:val="left" w:pos="357"/>
        </w:tabs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E0C8857" w14:textId="77777777" w:rsidR="00427CEA" w:rsidRPr="002858CD" w:rsidRDefault="00427CEA" w:rsidP="00427CEA">
      <w:pPr>
        <w:pStyle w:val="Telobesedila"/>
        <w:numPr>
          <w:ilvl w:val="0"/>
          <w:numId w:val="14"/>
        </w:numPr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 xml:space="preserve">Izdelava in dobava </w:t>
      </w:r>
      <w:r w:rsidRPr="002858CD">
        <w:rPr>
          <w:rFonts w:ascii="Arial" w:hAnsi="Arial" w:cs="Arial"/>
          <w:iCs/>
          <w:sz w:val="20"/>
          <w:szCs w:val="20"/>
        </w:rPr>
        <w:t xml:space="preserve">posebne </w:t>
      </w:r>
      <w:r w:rsidRPr="002858CD">
        <w:rPr>
          <w:rFonts w:ascii="Arial" w:hAnsi="Arial" w:cs="Arial"/>
          <w:sz w:val="20"/>
          <w:szCs w:val="20"/>
        </w:rPr>
        <w:t xml:space="preserve">transportne embalaže za prenos izdelanih potnih listin od uporabnika do ponudnika - izvajalca in nazaj; </w:t>
      </w:r>
    </w:p>
    <w:p w14:paraId="11D7398A" w14:textId="77777777" w:rsidR="00427CEA" w:rsidRPr="002858CD" w:rsidRDefault="00427CEA" w:rsidP="00427CEA">
      <w:pPr>
        <w:pStyle w:val="Telobesedila"/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08C72500" w14:textId="77777777" w:rsidR="00427CEA" w:rsidRPr="002858CD" w:rsidRDefault="00427CEA" w:rsidP="00427CEA">
      <w:pPr>
        <w:pStyle w:val="Telobesedila"/>
        <w:numPr>
          <w:ilvl w:val="0"/>
          <w:numId w:val="14"/>
        </w:numPr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60F11">
        <w:rPr>
          <w:rFonts w:ascii="Arial" w:hAnsi="Arial" w:cs="Arial"/>
          <w:sz w:val="20"/>
          <w:szCs w:val="20"/>
        </w:rPr>
        <w:t>Oblikovanje</w:t>
      </w:r>
      <w:r>
        <w:rPr>
          <w:rFonts w:ascii="Arial" w:hAnsi="Arial" w:cs="Arial"/>
          <w:sz w:val="20"/>
          <w:szCs w:val="20"/>
        </w:rPr>
        <w:t>, i</w:t>
      </w:r>
      <w:r w:rsidRPr="002858CD">
        <w:rPr>
          <w:rFonts w:ascii="Arial" w:hAnsi="Arial" w:cs="Arial"/>
          <w:sz w:val="20"/>
          <w:szCs w:val="20"/>
        </w:rPr>
        <w:t xml:space="preserve">zdelava, skladiščenje, personalizacija in dobava vzorcev potnih listin iz točke 1., 2. in 3.; </w:t>
      </w:r>
    </w:p>
    <w:p w14:paraId="5AE31783" w14:textId="77777777" w:rsidR="00427CEA" w:rsidRPr="002858CD" w:rsidRDefault="00427CEA" w:rsidP="00427CEA">
      <w:pPr>
        <w:pStyle w:val="Odstavekseznama"/>
        <w:spacing w:line="260" w:lineRule="exact"/>
        <w:rPr>
          <w:rFonts w:cs="Arial"/>
        </w:rPr>
      </w:pPr>
    </w:p>
    <w:p w14:paraId="5509E45D" w14:textId="77777777" w:rsidR="00427CEA" w:rsidRPr="002858CD" w:rsidRDefault="00427CEA" w:rsidP="00427CEA">
      <w:pPr>
        <w:pStyle w:val="Telobesedila"/>
        <w:numPr>
          <w:ilvl w:val="0"/>
          <w:numId w:val="14"/>
        </w:numPr>
        <w:tabs>
          <w:tab w:val="left" w:pos="357"/>
          <w:tab w:val="left" w:pos="851"/>
        </w:tabs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Arial" w:eastAsiaTheme="minorHAnsi" w:hAnsi="Arial" w:cs="Arial"/>
          <w:sz w:val="20"/>
          <w:szCs w:val="20"/>
          <w:lang w:eastAsia="en-US"/>
        </w:rPr>
      </w:pPr>
      <w:r w:rsidRPr="002858CD">
        <w:rPr>
          <w:rFonts w:ascii="Arial" w:hAnsi="Arial" w:cs="Arial"/>
          <w:sz w:val="20"/>
          <w:szCs w:val="20"/>
        </w:rPr>
        <w:t xml:space="preserve">Oblikovanje, izdelava in dobava predstavitvene brošure potnih listin (SVN/ANG), ki vsebuje </w:t>
      </w:r>
      <w:r w:rsidRPr="002858CD">
        <w:rPr>
          <w:rFonts w:ascii="Arial" w:eastAsiaTheme="minorHAnsi" w:hAnsi="Arial" w:cs="Arial"/>
          <w:sz w:val="20"/>
          <w:szCs w:val="20"/>
          <w:lang w:eastAsia="en-US"/>
        </w:rPr>
        <w:t xml:space="preserve">informacije o izdaji slovenskih potnih listov, predstavitev njenih zaščitnih elementov in omogoča umestitev vseh sedem vzorcev potnih listov </w:t>
      </w:r>
      <w:r w:rsidRPr="002858CD">
        <w:rPr>
          <w:rFonts w:ascii="Arial" w:eastAsiaTheme="minorHAnsi" w:hAnsi="Arial" w:cs="Arial"/>
          <w:sz w:val="20"/>
          <w:szCs w:val="20"/>
          <w:shd w:val="clear" w:color="auto" w:fill="FFFFFF" w:themeFill="background1"/>
          <w:lang w:eastAsia="en-US"/>
        </w:rPr>
        <w:t>iz točke 1.</w:t>
      </w:r>
    </w:p>
    <w:p w14:paraId="778AB393" w14:textId="77777777" w:rsidR="00427CEA" w:rsidRPr="002858CD" w:rsidRDefault="00427CEA" w:rsidP="00427CEA">
      <w:pPr>
        <w:pStyle w:val="Telobesedila"/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1F180EE8" w14:textId="77777777" w:rsidR="00427CEA" w:rsidRPr="002858CD" w:rsidRDefault="00427CEA" w:rsidP="00427CEA">
      <w:pPr>
        <w:pStyle w:val="Telobesedila"/>
        <w:tabs>
          <w:tab w:val="left" w:pos="357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858CD">
        <w:rPr>
          <w:rFonts w:ascii="Arial" w:hAnsi="Arial" w:cs="Arial"/>
          <w:sz w:val="20"/>
          <w:szCs w:val="20"/>
        </w:rPr>
        <w:t>Legenda oznak: SVN = slovenski; SVN/ITA = slovensko-italijanski; SVN/MAD = slovensko-madžarski; SVN/ANG = slovensko-angleški;</w:t>
      </w:r>
    </w:p>
    <w:p w14:paraId="58410A29" w14:textId="77777777" w:rsidR="00114BCB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5085BC16" w14:textId="4EED27BC" w:rsidR="00124CB4" w:rsidRPr="004C10F7" w:rsidRDefault="00114BCB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Predmet javnega naročila je podrobneje opredeljen v </w:t>
      </w:r>
      <w:r w:rsidR="00124CB4"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prilogi »Tehnične specifikacije«</w:t>
      </w:r>
      <w:r w:rsidR="006573FC"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, ki je sestavni del </w:t>
      </w:r>
      <w:r w:rsidR="00427CE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razpisne </w:t>
      </w:r>
      <w:r w:rsidR="006573FC"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dokumentacije</w:t>
      </w:r>
      <w:r w:rsidR="00B86F9E" w:rsidRPr="004C10F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58D919BF" w14:textId="2876916E" w:rsidR="00B86F9E" w:rsidRDefault="00B86F9E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67B60160" w14:textId="77777777" w:rsidR="004C10F7" w:rsidRPr="004C10F7" w:rsidRDefault="004C10F7" w:rsidP="004C10F7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7F4AD23D" w14:textId="6B72132B" w:rsidR="009A5810" w:rsidRPr="004C10F7" w:rsidRDefault="004C10F7" w:rsidP="004C10F7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rFonts w:eastAsiaTheme="minorHAnsi" w:cs="Arial"/>
          <w:sz w:val="20"/>
          <w:szCs w:val="20"/>
          <w:lang w:eastAsia="en-US"/>
        </w:rPr>
      </w:pPr>
      <w:r w:rsidRPr="004C10F7">
        <w:rPr>
          <w:rFonts w:eastAsiaTheme="minorHAnsi" w:cs="Arial"/>
          <w:sz w:val="20"/>
          <w:szCs w:val="20"/>
          <w:lang w:eastAsia="en-US"/>
        </w:rPr>
        <w:t>OKVIRNE KOLIČINE</w:t>
      </w:r>
    </w:p>
    <w:p w14:paraId="71376F43" w14:textId="77777777" w:rsidR="00B86F9E" w:rsidRPr="004C10F7" w:rsidRDefault="00B86F9E" w:rsidP="004C10F7">
      <w:pPr>
        <w:widowControl w:val="0"/>
        <w:autoSpaceDE w:val="0"/>
        <w:autoSpaceDN w:val="0"/>
        <w:adjustRightInd w:val="0"/>
        <w:spacing w:line="260" w:lineRule="exact"/>
        <w:ind w:left="360"/>
        <w:contextualSpacing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FE2DEC4" w14:textId="458573DD" w:rsidR="009A5810" w:rsidRPr="004C10F7" w:rsidRDefault="009A5810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Količine blaga so navedene v Tehničnih specifikacijah</w:t>
      </w:r>
      <w:r w:rsidR="00B86F9E" w:rsidRPr="004C10F7">
        <w:rPr>
          <w:rFonts w:ascii="Arial" w:hAnsi="Arial" w:cs="Arial"/>
          <w:sz w:val="20"/>
          <w:szCs w:val="20"/>
        </w:rPr>
        <w:t xml:space="preserve"> in </w:t>
      </w:r>
      <w:r w:rsidRPr="004C10F7">
        <w:rPr>
          <w:rFonts w:ascii="Arial" w:hAnsi="Arial" w:cs="Arial"/>
          <w:sz w:val="20"/>
          <w:szCs w:val="20"/>
        </w:rPr>
        <w:t>so okvirne</w:t>
      </w:r>
      <w:r w:rsidR="00B86F9E" w:rsidRPr="004C10F7">
        <w:rPr>
          <w:rFonts w:ascii="Arial" w:hAnsi="Arial" w:cs="Arial"/>
          <w:sz w:val="20"/>
          <w:szCs w:val="20"/>
        </w:rPr>
        <w:t>, za naročnika niso obvezujoče</w:t>
      </w:r>
      <w:r w:rsidRPr="004C10F7">
        <w:rPr>
          <w:rFonts w:ascii="Arial" w:hAnsi="Arial" w:cs="Arial"/>
          <w:sz w:val="20"/>
          <w:szCs w:val="20"/>
        </w:rPr>
        <w:t xml:space="preserve"> in predvidevajo potrebe uporabnikov v obdobju desetih (10) let od podpisa okvirnega sporazuma. Dejanske količine se bodo prilagajale konkretnim potrebam in odločitvam državljanov za vložitev vlog za izdajo </w:t>
      </w:r>
      <w:r w:rsidR="00427CEA">
        <w:rPr>
          <w:rFonts w:ascii="Arial" w:hAnsi="Arial" w:cs="Arial"/>
          <w:sz w:val="20"/>
          <w:szCs w:val="20"/>
        </w:rPr>
        <w:t>potnih listin</w:t>
      </w:r>
      <w:r w:rsidRPr="004C10F7">
        <w:rPr>
          <w:rFonts w:ascii="Arial" w:hAnsi="Arial" w:cs="Arial"/>
          <w:sz w:val="20"/>
          <w:szCs w:val="20"/>
        </w:rPr>
        <w:t xml:space="preserve">. </w:t>
      </w:r>
    </w:p>
    <w:p w14:paraId="2D88DF32" w14:textId="70A80D4A" w:rsidR="009A5810" w:rsidRDefault="009A5810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  </w:t>
      </w:r>
    </w:p>
    <w:p w14:paraId="7A12D6AD" w14:textId="77777777" w:rsidR="004C10F7" w:rsidRPr="004C10F7" w:rsidRDefault="004C10F7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763F5540" w:rsidR="00350F04" w:rsidRPr="004C10F7" w:rsidRDefault="00350F04" w:rsidP="004C10F7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3"/>
      <w:r w:rsidRPr="004C10F7">
        <w:rPr>
          <w:rFonts w:cs="Arial"/>
          <w:sz w:val="20"/>
          <w:szCs w:val="20"/>
        </w:rPr>
        <w:t>TEHNIČNA USTREZNOST PONUJENEGA BLAGA</w:t>
      </w:r>
      <w:bookmarkEnd w:id="1"/>
    </w:p>
    <w:p w14:paraId="3BDC30F3" w14:textId="77777777" w:rsidR="00350F04" w:rsidRPr="004C10F7" w:rsidRDefault="00350F04" w:rsidP="004C10F7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34D5696B" w:rsidR="00350F04" w:rsidRPr="004C10F7" w:rsidRDefault="00483812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Ponujeno blago</w:t>
      </w:r>
      <w:r w:rsidR="00350F04" w:rsidRPr="004C10F7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B1A94">
        <w:rPr>
          <w:rFonts w:ascii="Arial" w:hAnsi="Arial" w:cs="Arial"/>
          <w:sz w:val="20"/>
          <w:szCs w:val="20"/>
        </w:rPr>
        <w:t xml:space="preserve">razpisne </w:t>
      </w:r>
      <w:r w:rsidR="007E1B9B" w:rsidRPr="004C10F7">
        <w:rPr>
          <w:rFonts w:ascii="Arial" w:hAnsi="Arial" w:cs="Arial"/>
          <w:sz w:val="20"/>
          <w:szCs w:val="20"/>
        </w:rPr>
        <w:t>dokumentacije</w:t>
      </w:r>
      <w:r w:rsidR="00350F04" w:rsidRPr="004C10F7">
        <w:rPr>
          <w:rFonts w:ascii="Arial" w:hAnsi="Arial" w:cs="Arial"/>
          <w:sz w:val="20"/>
          <w:szCs w:val="20"/>
        </w:rPr>
        <w:t>.</w:t>
      </w:r>
    </w:p>
    <w:p w14:paraId="173F1BEA" w14:textId="77777777" w:rsidR="006D4994" w:rsidRPr="004C10F7" w:rsidRDefault="006D4994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8F0986" w14:textId="0ACD6C09" w:rsidR="00350F04" w:rsidRDefault="00043865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Potne listine</w:t>
      </w:r>
      <w:r w:rsidRPr="00B03913">
        <w:rPr>
          <w:rFonts w:ascii="Arial" w:hAnsi="Arial" w:cs="Arial"/>
          <w:sz w:val="20"/>
          <w:szCs w:val="20"/>
        </w:rPr>
        <w:t xml:space="preserve"> morajo biti izdelane in personalizirane skladno z dokumenti Evropske unije, mednarodnimi standardi ter Tehničnimi specifikacijami iz 2. člena tega okvirnega sporazuma ter dokončno grafično podobo </w:t>
      </w:r>
      <w:r>
        <w:rPr>
          <w:rFonts w:ascii="Arial" w:hAnsi="Arial" w:cs="Arial"/>
          <w:sz w:val="20"/>
          <w:szCs w:val="20"/>
        </w:rPr>
        <w:t>potnih listin</w:t>
      </w:r>
      <w:r w:rsidRPr="00B03913">
        <w:rPr>
          <w:rFonts w:ascii="Arial" w:hAnsi="Arial" w:cs="Arial"/>
          <w:sz w:val="20"/>
          <w:szCs w:val="20"/>
        </w:rPr>
        <w:t xml:space="preserve"> in predloženimi vzorci, potrjenimi s strani </w:t>
      </w:r>
      <w:r>
        <w:rPr>
          <w:rFonts w:ascii="Arial" w:hAnsi="Arial" w:cs="Arial"/>
          <w:sz w:val="20"/>
          <w:szCs w:val="20"/>
        </w:rPr>
        <w:t>MNZ</w:t>
      </w:r>
      <w:r w:rsidRPr="00B0391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Potni list za vrnitev, o</w:t>
      </w:r>
      <w:r w:rsidRPr="00B03913">
        <w:rPr>
          <w:rFonts w:ascii="Arial" w:hAnsi="Arial" w:cs="Arial"/>
          <w:sz w:val="20"/>
          <w:szCs w:val="20"/>
        </w:rPr>
        <w:t xml:space="preserve">vojnica s spremnim dopisom, </w:t>
      </w:r>
      <w:r>
        <w:rPr>
          <w:rFonts w:ascii="Arial" w:hAnsi="Arial" w:cs="Arial"/>
          <w:sz w:val="20"/>
          <w:szCs w:val="20"/>
        </w:rPr>
        <w:t xml:space="preserve">posebna transportna embalaža </w:t>
      </w:r>
      <w:r w:rsidRPr="00B03913">
        <w:rPr>
          <w:rFonts w:ascii="Arial" w:hAnsi="Arial" w:cs="Arial"/>
          <w:sz w:val="20"/>
          <w:szCs w:val="20"/>
        </w:rPr>
        <w:t xml:space="preserve">in predstavitvena brošura z vzorčnimi </w:t>
      </w:r>
      <w:r>
        <w:rPr>
          <w:rFonts w:ascii="Arial" w:hAnsi="Arial" w:cs="Arial"/>
          <w:sz w:val="20"/>
          <w:szCs w:val="20"/>
        </w:rPr>
        <w:t>potnimi listi</w:t>
      </w:r>
      <w:r w:rsidRPr="00B03913">
        <w:rPr>
          <w:rFonts w:ascii="Arial" w:hAnsi="Arial" w:cs="Arial"/>
          <w:sz w:val="20"/>
          <w:szCs w:val="20"/>
        </w:rPr>
        <w:t xml:space="preserve"> morajo biti izdelani skladno s Tehničnimi specifikacijami</w:t>
      </w:r>
      <w:r>
        <w:rPr>
          <w:rFonts w:ascii="Arial" w:hAnsi="Arial" w:cs="Arial"/>
          <w:sz w:val="20"/>
          <w:szCs w:val="20"/>
        </w:rPr>
        <w:t>.</w:t>
      </w:r>
    </w:p>
    <w:p w14:paraId="05B650C4" w14:textId="77777777" w:rsidR="00043865" w:rsidRPr="004C10F7" w:rsidRDefault="00043865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2A1D418A" w:rsidR="00350F04" w:rsidRPr="004C10F7" w:rsidRDefault="00350F04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Kot dokazilo o ustreznosti ponujen</w:t>
      </w:r>
      <w:r w:rsidR="00483812" w:rsidRPr="004C10F7">
        <w:rPr>
          <w:rFonts w:ascii="Arial" w:hAnsi="Arial" w:cs="Arial"/>
          <w:sz w:val="20"/>
          <w:szCs w:val="20"/>
        </w:rPr>
        <w:t>ega blaga</w:t>
      </w:r>
      <w:r w:rsidRPr="004C10F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0D5CA66F" w14:textId="2AF8BA23" w:rsidR="00294D1A" w:rsidRPr="004C10F7" w:rsidRDefault="00294D1A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Izjavo ponudnika, da bodo blago in izvedene storitve v celoti ustrezali vsem zahtevam iz </w:t>
      </w:r>
      <w:r w:rsidR="00043865">
        <w:rPr>
          <w:rFonts w:ascii="Arial" w:hAnsi="Arial" w:cs="Arial"/>
          <w:sz w:val="20"/>
          <w:szCs w:val="20"/>
        </w:rPr>
        <w:t xml:space="preserve">razpisne </w:t>
      </w:r>
      <w:r w:rsidRPr="004C10F7">
        <w:rPr>
          <w:rFonts w:ascii="Arial" w:hAnsi="Arial" w:cs="Arial"/>
          <w:sz w:val="20"/>
          <w:szCs w:val="20"/>
        </w:rPr>
        <w:t xml:space="preserve">dokumentacije, ki jo ponudnik poda na obrazcu </w:t>
      </w:r>
      <w:r w:rsidR="00D54978">
        <w:rPr>
          <w:rFonts w:ascii="Arial" w:hAnsi="Arial" w:cs="Arial"/>
          <w:sz w:val="20"/>
          <w:szCs w:val="20"/>
        </w:rPr>
        <w:t xml:space="preserve">iz </w:t>
      </w:r>
      <w:r w:rsidRPr="004C10F7">
        <w:rPr>
          <w:rFonts w:ascii="Arial" w:hAnsi="Arial" w:cs="Arial"/>
          <w:sz w:val="20"/>
          <w:szCs w:val="20"/>
        </w:rPr>
        <w:t>Prilog</w:t>
      </w:r>
      <w:r w:rsidR="00D54978">
        <w:rPr>
          <w:rFonts w:ascii="Arial" w:hAnsi="Arial" w:cs="Arial"/>
          <w:sz w:val="20"/>
          <w:szCs w:val="20"/>
        </w:rPr>
        <w:t>e</w:t>
      </w:r>
      <w:r w:rsidRPr="004C10F7">
        <w:rPr>
          <w:rFonts w:ascii="Arial" w:hAnsi="Arial" w:cs="Arial"/>
          <w:sz w:val="20"/>
          <w:szCs w:val="20"/>
        </w:rPr>
        <w:t xml:space="preserve"> št. </w:t>
      </w:r>
      <w:r w:rsidR="00D54978">
        <w:rPr>
          <w:rFonts w:ascii="Arial" w:hAnsi="Arial" w:cs="Arial"/>
          <w:sz w:val="20"/>
          <w:szCs w:val="20"/>
        </w:rPr>
        <w:t>1</w:t>
      </w:r>
      <w:r w:rsidRPr="004C10F7">
        <w:rPr>
          <w:rFonts w:ascii="Arial" w:hAnsi="Arial" w:cs="Arial"/>
          <w:sz w:val="20"/>
          <w:szCs w:val="20"/>
        </w:rPr>
        <w:t>.</w:t>
      </w:r>
    </w:p>
    <w:p w14:paraId="15EEA52D" w14:textId="05A3F8F9" w:rsidR="00294D1A" w:rsidRPr="004C10F7" w:rsidRDefault="00294D1A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Izjavo ponudnika, </w:t>
      </w:r>
      <w:r w:rsidR="004F72E3" w:rsidRPr="004F72E3">
        <w:rPr>
          <w:rFonts w:ascii="Arial" w:hAnsi="Arial" w:cs="Arial"/>
          <w:sz w:val="20"/>
          <w:szCs w:val="20"/>
        </w:rPr>
        <w:t>da bodo potne listine izdelane in personalizirane skladno s predpisi Republike Slovenije, dokumenti Evropske unije, mednarodnimi standardi ter Tehničnimi specifikacijami ter dokončno grafično podobo potnih listin in predloženimi vzorci, potrjenimi s strani Ministrstva za notranje zadeve</w:t>
      </w:r>
      <w:r w:rsidR="00612B39" w:rsidRPr="004C10F7">
        <w:rPr>
          <w:rFonts w:ascii="Arial" w:hAnsi="Arial" w:cs="Arial"/>
          <w:sz w:val="20"/>
          <w:szCs w:val="20"/>
        </w:rPr>
        <w:t>,</w:t>
      </w:r>
      <w:r w:rsidRPr="004C10F7">
        <w:rPr>
          <w:rFonts w:ascii="Arial" w:hAnsi="Arial" w:cs="Arial"/>
          <w:sz w:val="20"/>
          <w:szCs w:val="20"/>
        </w:rPr>
        <w:t xml:space="preserve"> </w:t>
      </w:r>
      <w:r w:rsidR="00612B39" w:rsidRPr="004C10F7">
        <w:rPr>
          <w:rFonts w:ascii="Arial" w:hAnsi="Arial" w:cs="Arial"/>
          <w:sz w:val="20"/>
          <w:szCs w:val="20"/>
        </w:rPr>
        <w:t xml:space="preserve">ki jo ponudnik poda na obrazcu </w:t>
      </w:r>
      <w:r w:rsidR="004F72E3">
        <w:rPr>
          <w:rFonts w:ascii="Arial" w:hAnsi="Arial" w:cs="Arial"/>
          <w:sz w:val="20"/>
          <w:szCs w:val="20"/>
        </w:rPr>
        <w:t xml:space="preserve">iz </w:t>
      </w:r>
      <w:r w:rsidR="00612B39" w:rsidRPr="004C10F7">
        <w:rPr>
          <w:rFonts w:ascii="Arial" w:hAnsi="Arial" w:cs="Arial"/>
          <w:sz w:val="20"/>
          <w:szCs w:val="20"/>
        </w:rPr>
        <w:t>Prilog</w:t>
      </w:r>
      <w:r w:rsidR="004F72E3">
        <w:rPr>
          <w:rFonts w:ascii="Arial" w:hAnsi="Arial" w:cs="Arial"/>
          <w:sz w:val="20"/>
          <w:szCs w:val="20"/>
        </w:rPr>
        <w:t>e</w:t>
      </w:r>
      <w:r w:rsidR="00612B39" w:rsidRPr="004C10F7">
        <w:rPr>
          <w:rFonts w:ascii="Arial" w:hAnsi="Arial" w:cs="Arial"/>
          <w:sz w:val="20"/>
          <w:szCs w:val="20"/>
        </w:rPr>
        <w:t xml:space="preserve"> št. </w:t>
      </w:r>
      <w:r w:rsidR="004F72E3">
        <w:rPr>
          <w:rFonts w:ascii="Arial" w:hAnsi="Arial" w:cs="Arial"/>
          <w:sz w:val="20"/>
          <w:szCs w:val="20"/>
        </w:rPr>
        <w:t>1</w:t>
      </w:r>
      <w:r w:rsidR="00612B39" w:rsidRPr="004C10F7">
        <w:rPr>
          <w:rFonts w:ascii="Arial" w:hAnsi="Arial" w:cs="Arial"/>
          <w:sz w:val="20"/>
          <w:szCs w:val="20"/>
        </w:rPr>
        <w:t>.</w:t>
      </w:r>
    </w:p>
    <w:p w14:paraId="341D3653" w14:textId="486E324B" w:rsidR="00294D1A" w:rsidRPr="004C10F7" w:rsidRDefault="00294D1A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Izjavo ponudnika, da bo</w:t>
      </w:r>
      <w:r w:rsidR="004F72E3">
        <w:rPr>
          <w:rFonts w:ascii="Arial" w:hAnsi="Arial" w:cs="Arial"/>
          <w:sz w:val="20"/>
          <w:szCs w:val="20"/>
        </w:rPr>
        <w:t>do</w:t>
      </w:r>
      <w:r w:rsidRPr="004C10F7">
        <w:rPr>
          <w:rFonts w:ascii="Arial" w:hAnsi="Arial" w:cs="Arial"/>
          <w:sz w:val="20"/>
          <w:szCs w:val="20"/>
        </w:rPr>
        <w:t xml:space="preserve"> </w:t>
      </w:r>
      <w:r w:rsidR="004F72E3">
        <w:rPr>
          <w:rFonts w:ascii="Arial" w:hAnsi="Arial" w:cs="Arial"/>
          <w:sz w:val="20"/>
          <w:szCs w:val="20"/>
        </w:rPr>
        <w:t>p</w:t>
      </w:r>
      <w:r w:rsidR="004F72E3" w:rsidRPr="004F72E3">
        <w:rPr>
          <w:rFonts w:ascii="Arial" w:hAnsi="Arial" w:cs="Arial"/>
          <w:sz w:val="20"/>
          <w:szCs w:val="20"/>
        </w:rPr>
        <w:t>otni list za vrnitev, ovojnica s spremnim dopisom, posebna transportna embalaža in predstavitvena brošura z vzorčnimi potnimi listi izdelan</w:t>
      </w:r>
      <w:r w:rsidR="004F72E3">
        <w:rPr>
          <w:rFonts w:ascii="Arial" w:hAnsi="Arial" w:cs="Arial"/>
          <w:sz w:val="20"/>
          <w:szCs w:val="20"/>
        </w:rPr>
        <w:t>i</w:t>
      </w:r>
      <w:r w:rsidR="004F72E3" w:rsidRPr="004F72E3">
        <w:rPr>
          <w:rFonts w:ascii="Arial" w:hAnsi="Arial" w:cs="Arial"/>
          <w:sz w:val="20"/>
          <w:szCs w:val="20"/>
        </w:rPr>
        <w:t xml:space="preserve"> skladno s Tehničnimi specifikacijami</w:t>
      </w:r>
      <w:r w:rsidR="00612B39" w:rsidRPr="004C10F7">
        <w:rPr>
          <w:rFonts w:ascii="Arial" w:hAnsi="Arial" w:cs="Arial"/>
          <w:sz w:val="20"/>
          <w:szCs w:val="20"/>
        </w:rPr>
        <w:t xml:space="preserve">, ki jo ponudnik poda na obrazcu </w:t>
      </w:r>
      <w:r w:rsidR="004F72E3">
        <w:rPr>
          <w:rFonts w:ascii="Arial" w:hAnsi="Arial" w:cs="Arial"/>
          <w:sz w:val="20"/>
          <w:szCs w:val="20"/>
        </w:rPr>
        <w:t xml:space="preserve">iz </w:t>
      </w:r>
      <w:r w:rsidR="00612B39" w:rsidRPr="004C10F7">
        <w:rPr>
          <w:rFonts w:ascii="Arial" w:hAnsi="Arial" w:cs="Arial"/>
          <w:sz w:val="20"/>
          <w:szCs w:val="20"/>
        </w:rPr>
        <w:t>Prilog</w:t>
      </w:r>
      <w:r w:rsidR="004F72E3">
        <w:rPr>
          <w:rFonts w:ascii="Arial" w:hAnsi="Arial" w:cs="Arial"/>
          <w:sz w:val="20"/>
          <w:szCs w:val="20"/>
        </w:rPr>
        <w:t>e</w:t>
      </w:r>
      <w:r w:rsidR="00612B39" w:rsidRPr="004C10F7">
        <w:rPr>
          <w:rFonts w:ascii="Arial" w:hAnsi="Arial" w:cs="Arial"/>
          <w:sz w:val="20"/>
          <w:szCs w:val="20"/>
        </w:rPr>
        <w:t xml:space="preserve"> št. </w:t>
      </w:r>
      <w:r w:rsidR="004F72E3">
        <w:rPr>
          <w:rFonts w:ascii="Arial" w:hAnsi="Arial" w:cs="Arial"/>
          <w:sz w:val="20"/>
          <w:szCs w:val="20"/>
        </w:rPr>
        <w:t>1</w:t>
      </w:r>
      <w:r w:rsidR="00612B39" w:rsidRPr="004C10F7">
        <w:rPr>
          <w:rFonts w:ascii="Arial" w:hAnsi="Arial" w:cs="Arial"/>
          <w:sz w:val="20"/>
          <w:szCs w:val="20"/>
        </w:rPr>
        <w:t>.</w:t>
      </w:r>
    </w:p>
    <w:p w14:paraId="23AC106E" w14:textId="0DFA370C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Prilogo št. </w:t>
      </w:r>
      <w:r w:rsidR="004F72E3">
        <w:rPr>
          <w:rFonts w:ascii="Arial" w:hAnsi="Arial" w:cs="Arial"/>
          <w:sz w:val="20"/>
          <w:szCs w:val="20"/>
        </w:rPr>
        <w:t>8</w:t>
      </w:r>
      <w:r w:rsidRPr="004C10F7">
        <w:rPr>
          <w:rFonts w:ascii="Arial" w:hAnsi="Arial" w:cs="Arial"/>
          <w:sz w:val="20"/>
          <w:szCs w:val="20"/>
        </w:rPr>
        <w:t xml:space="preserve"> – Opis postopka izdelave, skladiščenja, personalizacije, priprave na distribucijo in vročanja ter lokacija posameznih faz proizvodnje.</w:t>
      </w:r>
    </w:p>
    <w:p w14:paraId="1AFF098E" w14:textId="1E5CD9FE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Prilogo št. </w:t>
      </w:r>
      <w:r w:rsidR="004F72E3">
        <w:rPr>
          <w:rFonts w:ascii="Arial" w:hAnsi="Arial" w:cs="Arial"/>
          <w:sz w:val="20"/>
          <w:szCs w:val="20"/>
        </w:rPr>
        <w:t>9</w:t>
      </w:r>
      <w:r w:rsidRPr="004C10F7">
        <w:rPr>
          <w:rFonts w:ascii="Arial" w:hAnsi="Arial" w:cs="Arial"/>
          <w:sz w:val="20"/>
          <w:szCs w:val="20"/>
        </w:rPr>
        <w:t xml:space="preserve"> – Tehnična opremljenost, organizacija proizvodnje, personalizacije in priprave na distribucijo in vročanje, zagotavljanje kakovosti, kemični in fizikalni nadzor.</w:t>
      </w:r>
    </w:p>
    <w:p w14:paraId="451E4BE6" w14:textId="24F6563C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0</w:t>
      </w:r>
      <w:r w:rsidRPr="004C10F7">
        <w:rPr>
          <w:rFonts w:ascii="Arial" w:hAnsi="Arial" w:cs="Arial"/>
          <w:sz w:val="20"/>
          <w:szCs w:val="20"/>
        </w:rPr>
        <w:t xml:space="preserve"> – Podatki o materialih in dobaviteljih materialov za izdelavo </w:t>
      </w:r>
      <w:r w:rsidR="004F72E3">
        <w:rPr>
          <w:rFonts w:ascii="Arial" w:hAnsi="Arial" w:cs="Arial"/>
          <w:sz w:val="20"/>
          <w:szCs w:val="20"/>
        </w:rPr>
        <w:t>potnih listin</w:t>
      </w:r>
      <w:r w:rsidRPr="004C10F7">
        <w:rPr>
          <w:rFonts w:ascii="Arial" w:hAnsi="Arial" w:cs="Arial"/>
          <w:sz w:val="20"/>
          <w:szCs w:val="20"/>
        </w:rPr>
        <w:t>.</w:t>
      </w:r>
    </w:p>
    <w:p w14:paraId="3652A30D" w14:textId="705D773E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1</w:t>
      </w:r>
      <w:r w:rsidRPr="004C10F7">
        <w:rPr>
          <w:rFonts w:ascii="Arial" w:hAnsi="Arial" w:cs="Arial"/>
          <w:sz w:val="20"/>
          <w:szCs w:val="20"/>
        </w:rPr>
        <w:t xml:space="preserve"> – Podatki o tehnologijah in dobaviteljih tehnologij za izdelavo </w:t>
      </w:r>
      <w:r w:rsidR="004F72E3">
        <w:rPr>
          <w:rFonts w:ascii="Arial" w:hAnsi="Arial" w:cs="Arial"/>
          <w:sz w:val="20"/>
          <w:szCs w:val="20"/>
        </w:rPr>
        <w:t>potnih listin</w:t>
      </w:r>
      <w:r w:rsidRPr="004C10F7">
        <w:rPr>
          <w:rFonts w:ascii="Arial" w:hAnsi="Arial" w:cs="Arial"/>
          <w:sz w:val="20"/>
          <w:szCs w:val="20"/>
        </w:rPr>
        <w:t>.</w:t>
      </w:r>
    </w:p>
    <w:p w14:paraId="1B46042A" w14:textId="2FBB89FA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2</w:t>
      </w:r>
      <w:r w:rsidRPr="004C10F7">
        <w:rPr>
          <w:rFonts w:ascii="Arial" w:hAnsi="Arial" w:cs="Arial"/>
          <w:sz w:val="20"/>
          <w:szCs w:val="20"/>
        </w:rPr>
        <w:t xml:space="preserve"> – Podatki o tehnologijah in dobaviteljih tehnologij za personalizacijo </w:t>
      </w:r>
      <w:r w:rsidR="004F72E3">
        <w:rPr>
          <w:rFonts w:ascii="Arial" w:hAnsi="Arial" w:cs="Arial"/>
          <w:sz w:val="20"/>
          <w:szCs w:val="20"/>
        </w:rPr>
        <w:t>potnih listin</w:t>
      </w:r>
      <w:r w:rsidRPr="004C10F7">
        <w:rPr>
          <w:rFonts w:ascii="Arial" w:hAnsi="Arial" w:cs="Arial"/>
          <w:sz w:val="20"/>
          <w:szCs w:val="20"/>
        </w:rPr>
        <w:t>.</w:t>
      </w:r>
    </w:p>
    <w:p w14:paraId="681A7BF3" w14:textId="79E896B8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3</w:t>
      </w:r>
      <w:r w:rsidRPr="004C10F7">
        <w:rPr>
          <w:rFonts w:ascii="Arial" w:hAnsi="Arial" w:cs="Arial"/>
          <w:sz w:val="20"/>
          <w:szCs w:val="20"/>
        </w:rPr>
        <w:t xml:space="preserve"> – Izjava o zahtevanih zaščitnih elementih </w:t>
      </w:r>
      <w:r w:rsidR="004F72E3">
        <w:rPr>
          <w:rFonts w:ascii="Arial" w:hAnsi="Arial" w:cs="Arial"/>
          <w:sz w:val="20"/>
          <w:szCs w:val="20"/>
        </w:rPr>
        <w:t>potnih listin</w:t>
      </w:r>
      <w:r w:rsidR="004F72E3" w:rsidRPr="004C10F7">
        <w:rPr>
          <w:rFonts w:ascii="Arial" w:hAnsi="Arial" w:cs="Arial"/>
          <w:sz w:val="20"/>
          <w:szCs w:val="20"/>
        </w:rPr>
        <w:t xml:space="preserve"> </w:t>
      </w:r>
      <w:r w:rsidRPr="004C10F7">
        <w:rPr>
          <w:rFonts w:ascii="Arial" w:hAnsi="Arial" w:cs="Arial"/>
          <w:sz w:val="20"/>
          <w:szCs w:val="20"/>
        </w:rPr>
        <w:t>in izjava o upoštevanju tehničnih specifikacij.</w:t>
      </w:r>
    </w:p>
    <w:p w14:paraId="5B11F80F" w14:textId="574A477C" w:rsidR="004C10F7" w:rsidRP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4</w:t>
      </w:r>
      <w:r w:rsidRPr="004C10F7">
        <w:rPr>
          <w:rFonts w:ascii="Arial" w:hAnsi="Arial" w:cs="Arial"/>
          <w:sz w:val="20"/>
          <w:szCs w:val="20"/>
        </w:rPr>
        <w:t xml:space="preserve"> – Opis informacijske infrastrukture. </w:t>
      </w:r>
    </w:p>
    <w:p w14:paraId="5B664F09" w14:textId="799C0045" w:rsidR="004C10F7" w:rsidRDefault="004C10F7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>Prilogo št. 1</w:t>
      </w:r>
      <w:r w:rsidR="004F72E3">
        <w:rPr>
          <w:rFonts w:ascii="Arial" w:hAnsi="Arial" w:cs="Arial"/>
          <w:sz w:val="20"/>
          <w:szCs w:val="20"/>
        </w:rPr>
        <w:t>5</w:t>
      </w:r>
      <w:r w:rsidRPr="004C10F7">
        <w:rPr>
          <w:rFonts w:ascii="Arial" w:hAnsi="Arial" w:cs="Arial"/>
          <w:sz w:val="20"/>
          <w:szCs w:val="20"/>
        </w:rPr>
        <w:t xml:space="preserve"> – Opis varovanja prostorov, kjer se bodo izvajala pogodbena dela.</w:t>
      </w:r>
    </w:p>
    <w:p w14:paraId="5E90A7F6" w14:textId="39C0EDFF" w:rsidR="00F8065F" w:rsidRPr="004C10F7" w:rsidRDefault="00F8065F" w:rsidP="004C10F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Vzorce </w:t>
      </w:r>
      <w:r w:rsidRPr="00744CAF">
        <w:rPr>
          <w:rFonts w:ascii="Arial" w:hAnsi="Arial" w:cs="Arial"/>
          <w:color w:val="000000"/>
          <w:sz w:val="20"/>
          <w:szCs w:val="20"/>
        </w:rPr>
        <w:t>zaščitn</w:t>
      </w:r>
      <w:r>
        <w:rPr>
          <w:rFonts w:ascii="Arial" w:hAnsi="Arial" w:cs="Arial"/>
          <w:color w:val="000000"/>
          <w:sz w:val="20"/>
          <w:szCs w:val="20"/>
        </w:rPr>
        <w:t>ih</w:t>
      </w:r>
      <w:r w:rsidRPr="00744CAF">
        <w:rPr>
          <w:rFonts w:ascii="Arial" w:hAnsi="Arial" w:cs="Arial"/>
          <w:color w:val="000000"/>
          <w:sz w:val="20"/>
          <w:szCs w:val="20"/>
        </w:rPr>
        <w:t xml:space="preserve"> element</w:t>
      </w:r>
      <w:r>
        <w:rPr>
          <w:rFonts w:ascii="Arial" w:hAnsi="Arial" w:cs="Arial"/>
          <w:color w:val="000000"/>
          <w:sz w:val="20"/>
          <w:szCs w:val="20"/>
        </w:rPr>
        <w:t>ov.</w:t>
      </w:r>
    </w:p>
    <w:p w14:paraId="2C5B23D4" w14:textId="77777777" w:rsidR="00612B39" w:rsidRPr="004C10F7" w:rsidRDefault="00612B39" w:rsidP="004C10F7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9AA1760" w14:textId="1EE630D2" w:rsidR="00483812" w:rsidRPr="004C10F7" w:rsidRDefault="00350F04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</w:t>
      </w:r>
      <w:r w:rsidR="002B02F6">
        <w:rPr>
          <w:rFonts w:ascii="Arial" w:hAnsi="Arial" w:cs="Arial"/>
          <w:sz w:val="20"/>
          <w:szCs w:val="20"/>
        </w:rPr>
        <w:t xml:space="preserve">razpisne </w:t>
      </w:r>
      <w:r w:rsidR="007E1B9B" w:rsidRPr="004C10F7">
        <w:rPr>
          <w:rFonts w:ascii="Arial" w:hAnsi="Arial" w:cs="Arial"/>
          <w:sz w:val="20"/>
          <w:szCs w:val="20"/>
        </w:rPr>
        <w:t>dokumentacije</w:t>
      </w:r>
      <w:r w:rsidR="00483812" w:rsidRPr="004C10F7">
        <w:rPr>
          <w:rFonts w:ascii="Arial" w:hAnsi="Arial" w:cs="Arial"/>
          <w:sz w:val="20"/>
          <w:szCs w:val="20"/>
        </w:rPr>
        <w:t>.</w:t>
      </w:r>
    </w:p>
    <w:p w14:paraId="13E7A639" w14:textId="454EE67B" w:rsidR="00483812" w:rsidRDefault="00483812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ECDF23" w14:textId="60394C7B" w:rsidR="002B02F6" w:rsidRDefault="002B02F6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137F3D0" w14:textId="77777777" w:rsidR="002B02F6" w:rsidRDefault="002B02F6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3EB58A" w14:textId="77777777" w:rsidR="00557D7A" w:rsidRDefault="00557D7A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0B8B37" w14:textId="58E81203" w:rsidR="00F65171" w:rsidRPr="000B4685" w:rsidRDefault="00F65171" w:rsidP="00F65171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rFonts w:cs="Arial"/>
          <w:b w:val="0"/>
          <w:sz w:val="20"/>
          <w:szCs w:val="20"/>
        </w:rPr>
      </w:pPr>
      <w:r w:rsidRPr="000B4685">
        <w:rPr>
          <w:rFonts w:cs="Arial"/>
          <w:sz w:val="20"/>
          <w:szCs w:val="20"/>
        </w:rPr>
        <w:lastRenderedPageBreak/>
        <w:t>VZORCI</w:t>
      </w:r>
    </w:p>
    <w:p w14:paraId="74835B14" w14:textId="77777777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E49FE6E" w14:textId="41B5BF58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44CAF">
        <w:rPr>
          <w:rFonts w:ascii="Arial" w:hAnsi="Arial" w:cs="Arial"/>
          <w:color w:val="000000"/>
          <w:sz w:val="20"/>
          <w:szCs w:val="20"/>
        </w:rPr>
        <w:t xml:space="preserve">Ponudnik mora za vsako vrsto zaščitnega elementa, ki </w:t>
      </w:r>
      <w:r w:rsidR="00665E0E">
        <w:rPr>
          <w:rFonts w:ascii="Arial" w:hAnsi="Arial" w:cs="Arial"/>
          <w:color w:val="000000"/>
          <w:sz w:val="20"/>
          <w:szCs w:val="20"/>
        </w:rPr>
        <w:t>so</w:t>
      </w:r>
      <w:r w:rsidRPr="00744CAF">
        <w:rPr>
          <w:rFonts w:ascii="Arial" w:hAnsi="Arial" w:cs="Arial"/>
          <w:color w:val="000000"/>
          <w:sz w:val="20"/>
          <w:szCs w:val="20"/>
        </w:rPr>
        <w:t xml:space="preserve"> naveden</w:t>
      </w:r>
      <w:r w:rsidR="00665E0E">
        <w:rPr>
          <w:rFonts w:ascii="Arial" w:hAnsi="Arial" w:cs="Arial"/>
          <w:color w:val="000000"/>
          <w:sz w:val="20"/>
          <w:szCs w:val="20"/>
        </w:rPr>
        <w:t>i</w:t>
      </w:r>
      <w:r w:rsidRPr="00744CAF">
        <w:rPr>
          <w:rFonts w:ascii="Arial" w:hAnsi="Arial" w:cs="Arial"/>
          <w:color w:val="000000"/>
          <w:sz w:val="20"/>
          <w:szCs w:val="20"/>
        </w:rPr>
        <w:t xml:space="preserve"> v točki </w:t>
      </w:r>
      <w:r w:rsidR="00665E0E" w:rsidRPr="002755AE">
        <w:rPr>
          <w:rFonts w:ascii="Arial" w:hAnsi="Arial" w:cs="Arial"/>
          <w:sz w:val="20"/>
        </w:rPr>
        <w:t xml:space="preserve">5.1.1. in 5.1.2. </w:t>
      </w:r>
      <w:r w:rsidR="000A62FE" w:rsidRPr="00E25197">
        <w:rPr>
          <w:rFonts w:ascii="Arial" w:hAnsi="Arial" w:cs="Arial"/>
          <w:color w:val="000000"/>
          <w:sz w:val="20"/>
          <w:szCs w:val="20"/>
        </w:rPr>
        <w:t xml:space="preserve">Tehničnih specifikacij, ki so sestavni del </w:t>
      </w:r>
      <w:r w:rsidR="00665E0E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744CAF">
        <w:rPr>
          <w:rFonts w:ascii="Arial" w:hAnsi="Arial" w:cs="Arial"/>
          <w:color w:val="000000"/>
          <w:sz w:val="20"/>
          <w:szCs w:val="20"/>
        </w:rPr>
        <w:t>dokumentacije, predložiti referenčni vzorec s priloženim opisom, v 5 enakih izvodih, kateregakoli dokumenta lastne izdelave, ki je zaščiten pred prenarejanjem (</w:t>
      </w:r>
      <w:r w:rsidR="00665E0E">
        <w:rPr>
          <w:rFonts w:ascii="Arial" w:hAnsi="Arial" w:cs="Arial"/>
          <w:color w:val="000000"/>
          <w:sz w:val="20"/>
          <w:szCs w:val="20"/>
        </w:rPr>
        <w:t xml:space="preserve">npr. </w:t>
      </w:r>
      <w:r w:rsidR="00665E0E" w:rsidRPr="002858CD">
        <w:rPr>
          <w:rFonts w:ascii="Arial" w:hAnsi="Arial" w:cs="Arial"/>
          <w:sz w:val="20"/>
        </w:rPr>
        <w:t>potovalni oz. identifikacijski dokument, denar</w:t>
      </w:r>
      <w:r w:rsidR="00665E0E">
        <w:rPr>
          <w:rFonts w:ascii="Arial" w:hAnsi="Arial" w:cs="Arial"/>
          <w:sz w:val="20"/>
        </w:rPr>
        <w:t>…</w:t>
      </w:r>
      <w:r w:rsidRPr="00744CAF">
        <w:rPr>
          <w:rFonts w:ascii="Arial" w:hAnsi="Arial" w:cs="Arial"/>
          <w:color w:val="000000"/>
          <w:sz w:val="20"/>
          <w:szCs w:val="20"/>
        </w:rPr>
        <w:t>) in na katerem je določen zaščitni element implementiran.</w:t>
      </w:r>
    </w:p>
    <w:p w14:paraId="27B2BF05" w14:textId="77777777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0F56DC71" w14:textId="12CED318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744CAF">
        <w:rPr>
          <w:rFonts w:ascii="Arial" w:hAnsi="Arial" w:cs="Arial"/>
          <w:color w:val="000000"/>
          <w:sz w:val="20"/>
          <w:szCs w:val="20"/>
        </w:rPr>
        <w:t>V primeru, da referenčni vzorec vsebuje več zaščitnih elementov je dovolj, da ponudnik predloži vzorec (v 5 enakih izvodih) za zajete zaščitne elemente le enkrat</w:t>
      </w:r>
      <w:r w:rsidR="00665E0E">
        <w:rPr>
          <w:rFonts w:ascii="Arial" w:hAnsi="Arial" w:cs="Arial"/>
          <w:color w:val="000000"/>
          <w:sz w:val="20"/>
          <w:szCs w:val="20"/>
        </w:rPr>
        <w:t xml:space="preserve"> </w:t>
      </w:r>
      <w:r w:rsidR="00665E0E" w:rsidRPr="002858CD">
        <w:rPr>
          <w:rFonts w:ascii="Arial" w:hAnsi="Arial" w:cs="Arial"/>
          <w:sz w:val="20"/>
        </w:rPr>
        <w:t>in ne za vsak posamezen zaščitni element posebej</w:t>
      </w:r>
      <w:r w:rsidRPr="00744CAF">
        <w:rPr>
          <w:rFonts w:ascii="Arial" w:hAnsi="Arial" w:cs="Arial"/>
          <w:color w:val="000000"/>
          <w:sz w:val="20"/>
          <w:szCs w:val="20"/>
        </w:rPr>
        <w:t>, za ostale zaščitne elemente pa ravna skladno s prvim odstavkom te točke, pri čemer pa je potrebno to navesti v opisu referenčnega vzorca.</w:t>
      </w:r>
    </w:p>
    <w:p w14:paraId="12538251" w14:textId="77777777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8BB17CC" w14:textId="2B5EFEB6" w:rsidR="00744CAF" w:rsidRPr="00744CAF" w:rsidRDefault="00744CAF" w:rsidP="00E508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44CAF">
        <w:rPr>
          <w:rFonts w:ascii="Arial" w:hAnsi="Arial" w:cs="Arial"/>
          <w:color w:val="000000"/>
          <w:sz w:val="20"/>
          <w:szCs w:val="20"/>
        </w:rPr>
        <w:t>V primeru, ko ponudnik za določeno vrsto zaščitnega elementa ne more predložiti referenčnega vzorca dokumenta lastne izdelave, mora predložiti prototip s priloženim opisom (v 5 enakih izvodih), iz katerega je razvidno, da je sposoben implementirati tako vrsto zaščitnega elementa.</w:t>
      </w:r>
    </w:p>
    <w:p w14:paraId="6D2F2879" w14:textId="77777777" w:rsidR="00557D7A" w:rsidRDefault="00557D7A" w:rsidP="00557D7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8F343D" w14:textId="3144F637" w:rsidR="00557D7A" w:rsidRPr="00444ED9" w:rsidRDefault="00557D7A" w:rsidP="00557D7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44ED9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444ED9">
        <w:rPr>
          <w:rFonts w:ascii="Arial" w:hAnsi="Arial" w:cs="Arial"/>
          <w:b/>
          <w:sz w:val="20"/>
          <w:szCs w:val="20"/>
          <w:lang w:eastAsia="en-US"/>
        </w:rPr>
        <w:t>predložiti referenčne vzorce za vsako vrsto ponujenega zaščitnega elementa</w:t>
      </w:r>
      <w:r w:rsidRPr="00444ED9">
        <w:rPr>
          <w:rFonts w:ascii="Arial" w:hAnsi="Arial" w:cs="Arial"/>
          <w:sz w:val="20"/>
          <w:szCs w:val="20"/>
        </w:rPr>
        <w:t xml:space="preserve"> in sicer </w:t>
      </w:r>
      <w:r w:rsidRPr="004F0C6B">
        <w:rPr>
          <w:rFonts w:ascii="Arial" w:hAnsi="Arial" w:cs="Arial"/>
          <w:b/>
          <w:sz w:val="20"/>
          <w:szCs w:val="20"/>
          <w:u w:val="single"/>
        </w:rPr>
        <w:t>najkasneje do roka za oddajo ponudb</w:t>
      </w:r>
      <w:r w:rsidR="004F0C6B" w:rsidRPr="004F0C6B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="004F0C6B" w:rsidRPr="004F0C6B">
        <w:rPr>
          <w:rFonts w:ascii="Arial" w:eastAsia="Calibri" w:hAnsi="Arial" w:cs="Arial"/>
          <w:b/>
          <w:sz w:val="20"/>
          <w:szCs w:val="20"/>
          <w:u w:val="single"/>
        </w:rPr>
        <w:t>navedenega v objavi javnega naročila na portalu javnih naročil</w:t>
      </w:r>
      <w:r w:rsidRPr="004F0C6B">
        <w:rPr>
          <w:rFonts w:ascii="Arial" w:hAnsi="Arial" w:cs="Arial"/>
          <w:b/>
          <w:sz w:val="20"/>
          <w:szCs w:val="20"/>
          <w:u w:val="single"/>
        </w:rPr>
        <w:t>.</w:t>
      </w:r>
      <w:r w:rsidRPr="00444ED9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9673D4F" w14:textId="5B5353F0" w:rsidR="00744CAF" w:rsidRPr="00444ED9" w:rsidRDefault="00B42FEC" w:rsidP="00E50856">
      <w:pPr>
        <w:spacing w:line="260" w:lineRule="exact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</w:t>
      </w:r>
    </w:p>
    <w:p w14:paraId="1F087AA4" w14:textId="24DDD047" w:rsidR="006F6F1F" w:rsidRPr="00444ED9" w:rsidRDefault="006F6F1F" w:rsidP="006F6F1F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44ED9">
        <w:rPr>
          <w:rFonts w:ascii="Arial" w:hAnsi="Arial" w:cs="Arial"/>
          <w:sz w:val="20"/>
          <w:szCs w:val="20"/>
          <w:lang w:eastAsia="en-US"/>
        </w:rPr>
        <w:t xml:space="preserve">Vzorce ponudnik </w:t>
      </w:r>
      <w:r w:rsidRPr="006F6F1F">
        <w:rPr>
          <w:rFonts w:ascii="Arial" w:hAnsi="Arial" w:cs="Arial"/>
          <w:sz w:val="20"/>
          <w:szCs w:val="20"/>
          <w:lang w:eastAsia="en-US"/>
        </w:rPr>
        <w:t xml:space="preserve">dostavi osebno na naslov: Ministrstvo za notranje zadeve, Štefanova </w:t>
      </w:r>
      <w:r w:rsidR="001E41FD">
        <w:rPr>
          <w:rFonts w:ascii="Arial" w:hAnsi="Arial" w:cs="Arial"/>
          <w:sz w:val="20"/>
          <w:szCs w:val="20"/>
          <w:lang w:eastAsia="en-US"/>
        </w:rPr>
        <w:t xml:space="preserve">ulica </w:t>
      </w:r>
      <w:r w:rsidRPr="006F6F1F">
        <w:rPr>
          <w:rFonts w:ascii="Arial" w:hAnsi="Arial" w:cs="Arial"/>
          <w:sz w:val="20"/>
          <w:szCs w:val="20"/>
          <w:lang w:eastAsia="en-US"/>
        </w:rPr>
        <w:t xml:space="preserve">2, 1501 Ljubljana, </w:t>
      </w:r>
      <w:r w:rsidRPr="00444ED9">
        <w:rPr>
          <w:rFonts w:ascii="Arial" w:hAnsi="Arial" w:cs="Arial"/>
          <w:sz w:val="20"/>
          <w:szCs w:val="20"/>
          <w:lang w:eastAsia="en-US"/>
        </w:rPr>
        <w:t>ali jih pošlje po pošti na navedeni naslov</w:t>
      </w:r>
      <w:r w:rsidR="00444ED9" w:rsidRPr="00444ED9">
        <w:rPr>
          <w:rFonts w:ascii="Arial" w:hAnsi="Arial" w:cs="Arial"/>
          <w:sz w:val="20"/>
          <w:szCs w:val="20"/>
          <w:lang w:eastAsia="en-US"/>
        </w:rPr>
        <w:t xml:space="preserve">. Vzorci bodo šteli za pravočasno oddane, če jih bo naročnik prejel do roka za oddajo ponudb. </w:t>
      </w:r>
      <w:r w:rsidRPr="00444ED9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D6E1D5F" w14:textId="77777777" w:rsidR="00444ED9" w:rsidRPr="00444ED9" w:rsidRDefault="00444ED9" w:rsidP="00444ED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8C431F" w14:textId="48CCE5C7" w:rsidR="00444ED9" w:rsidRPr="006F6F1F" w:rsidRDefault="00444ED9" w:rsidP="00444ED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4ED9">
        <w:rPr>
          <w:rFonts w:ascii="Arial" w:hAnsi="Arial" w:cs="Arial"/>
          <w:sz w:val="20"/>
          <w:szCs w:val="20"/>
          <w:lang w:eastAsia="en-US"/>
        </w:rPr>
        <w:t>Če naročnik vzorcev</w:t>
      </w:r>
      <w:r w:rsidRPr="006F6F1F">
        <w:rPr>
          <w:rFonts w:ascii="Arial" w:hAnsi="Arial" w:cs="Arial"/>
          <w:sz w:val="20"/>
          <w:szCs w:val="20"/>
          <w:lang w:eastAsia="en-US"/>
        </w:rPr>
        <w:t xml:space="preserve"> ne bo prejel do roka iz prejšnjega odstavka, bo </w:t>
      </w:r>
      <w:r w:rsidRPr="00444ED9">
        <w:rPr>
          <w:rFonts w:ascii="Arial" w:hAnsi="Arial" w:cs="Arial"/>
          <w:sz w:val="20"/>
          <w:szCs w:val="20"/>
          <w:lang w:eastAsia="en-US"/>
        </w:rPr>
        <w:t>po</w:t>
      </w:r>
      <w:r w:rsidRPr="006F6F1F">
        <w:rPr>
          <w:rFonts w:ascii="Arial" w:hAnsi="Arial" w:cs="Arial"/>
          <w:sz w:val="20"/>
          <w:szCs w:val="20"/>
          <w:lang w:eastAsia="en-US"/>
        </w:rPr>
        <w:t>nudba izključena.</w:t>
      </w:r>
    </w:p>
    <w:p w14:paraId="280E5D26" w14:textId="77777777" w:rsidR="00F65171" w:rsidRPr="00444ED9" w:rsidRDefault="00F65171" w:rsidP="00E5085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378B708" w14:textId="479CD7B9" w:rsidR="00444ED9" w:rsidRPr="006F6F1F" w:rsidRDefault="00F65171" w:rsidP="00444ED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4ED9">
        <w:rPr>
          <w:rFonts w:ascii="Arial" w:hAnsi="Arial" w:cs="Arial"/>
          <w:sz w:val="20"/>
          <w:szCs w:val="20"/>
          <w:lang w:eastAsia="en-US"/>
        </w:rPr>
        <w:t>Vsi predloženi vzorci morajo biti vidno označeni</w:t>
      </w:r>
      <w:r w:rsidR="00444ED9" w:rsidRPr="00444ED9">
        <w:rPr>
          <w:rFonts w:ascii="Arial" w:hAnsi="Arial" w:cs="Arial"/>
          <w:sz w:val="20"/>
          <w:szCs w:val="20"/>
          <w:lang w:eastAsia="en-US"/>
        </w:rPr>
        <w:t xml:space="preserve">, da gre za vzorec po predmetnem javnem naročilu. </w:t>
      </w:r>
      <w:r w:rsidR="00444ED9" w:rsidRPr="006F6F1F">
        <w:rPr>
          <w:rFonts w:ascii="Arial" w:hAnsi="Arial" w:cs="Arial"/>
          <w:sz w:val="20"/>
          <w:szCs w:val="20"/>
          <w:lang w:eastAsia="en-US"/>
        </w:rPr>
        <w:t>Pri p</w:t>
      </w:r>
      <w:r w:rsidR="001E41FD">
        <w:rPr>
          <w:rFonts w:ascii="Arial" w:hAnsi="Arial" w:cs="Arial"/>
          <w:sz w:val="20"/>
          <w:szCs w:val="20"/>
          <w:lang w:eastAsia="en-US"/>
        </w:rPr>
        <w:t>redložitvi</w:t>
      </w:r>
      <w:r w:rsidR="00444ED9" w:rsidRPr="006F6F1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44ED9" w:rsidRPr="00444ED9">
        <w:rPr>
          <w:rFonts w:ascii="Arial" w:hAnsi="Arial" w:cs="Arial"/>
          <w:sz w:val="20"/>
          <w:szCs w:val="20"/>
          <w:lang w:eastAsia="en-US"/>
        </w:rPr>
        <w:t xml:space="preserve">vzorcev </w:t>
      </w:r>
      <w:r w:rsidR="00444ED9" w:rsidRPr="006F6F1F">
        <w:rPr>
          <w:rFonts w:ascii="Arial" w:hAnsi="Arial" w:cs="Arial"/>
          <w:sz w:val="20"/>
          <w:szCs w:val="20"/>
          <w:lang w:eastAsia="en-US"/>
        </w:rPr>
        <w:t xml:space="preserve">se sklicujte na številko javnega naročila </w:t>
      </w:r>
      <w:r w:rsidR="00444ED9" w:rsidRPr="006F6F1F">
        <w:rPr>
          <w:rFonts w:ascii="Arial" w:hAnsi="Arial" w:cs="Arial"/>
          <w:b/>
          <w:sz w:val="20"/>
          <w:szCs w:val="20"/>
          <w:lang w:eastAsia="en-US"/>
        </w:rPr>
        <w:t>430-</w:t>
      </w:r>
      <w:r w:rsidR="005D7CBD">
        <w:rPr>
          <w:rFonts w:ascii="Arial" w:hAnsi="Arial" w:cs="Arial"/>
          <w:b/>
          <w:sz w:val="20"/>
          <w:szCs w:val="20"/>
          <w:lang w:eastAsia="en-US"/>
        </w:rPr>
        <w:t>904</w:t>
      </w:r>
      <w:r w:rsidR="00444ED9" w:rsidRPr="006F6F1F">
        <w:rPr>
          <w:rFonts w:ascii="Arial" w:hAnsi="Arial" w:cs="Arial"/>
          <w:b/>
          <w:sz w:val="20"/>
          <w:szCs w:val="20"/>
          <w:lang w:eastAsia="en-US"/>
        </w:rPr>
        <w:t>/20</w:t>
      </w:r>
      <w:r w:rsidR="00444ED9" w:rsidRPr="00444ED9">
        <w:rPr>
          <w:rFonts w:ascii="Arial" w:hAnsi="Arial" w:cs="Arial"/>
          <w:b/>
          <w:sz w:val="20"/>
          <w:szCs w:val="20"/>
          <w:lang w:eastAsia="en-US"/>
        </w:rPr>
        <w:t>2</w:t>
      </w:r>
      <w:r w:rsidR="005D7CBD">
        <w:rPr>
          <w:rFonts w:ascii="Arial" w:hAnsi="Arial" w:cs="Arial"/>
          <w:b/>
          <w:sz w:val="20"/>
          <w:szCs w:val="20"/>
          <w:lang w:eastAsia="en-US"/>
        </w:rPr>
        <w:t>4</w:t>
      </w:r>
      <w:r w:rsidR="00444ED9" w:rsidRPr="006F6F1F">
        <w:rPr>
          <w:rFonts w:ascii="Arial" w:hAnsi="Arial" w:cs="Arial"/>
          <w:sz w:val="20"/>
          <w:szCs w:val="20"/>
          <w:lang w:eastAsia="en-US"/>
        </w:rPr>
        <w:t>.</w:t>
      </w:r>
    </w:p>
    <w:p w14:paraId="11CA5940" w14:textId="77777777" w:rsidR="006F6F1F" w:rsidRPr="006F6F1F" w:rsidRDefault="006F6F1F" w:rsidP="006F6F1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2E03A2" w14:textId="38235550" w:rsidR="00F65171" w:rsidRPr="00444ED9" w:rsidRDefault="00F65171" w:rsidP="00E5085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44ED9">
        <w:rPr>
          <w:rFonts w:ascii="Arial" w:hAnsi="Arial" w:cs="Arial"/>
          <w:sz w:val="20"/>
          <w:szCs w:val="20"/>
          <w:lang w:eastAsia="en-US"/>
        </w:rPr>
        <w:t xml:space="preserve">Vzorce </w:t>
      </w:r>
      <w:r w:rsidR="00C31B01" w:rsidRPr="00444ED9">
        <w:rPr>
          <w:rFonts w:ascii="Arial" w:hAnsi="Arial" w:cs="Arial"/>
          <w:sz w:val="20"/>
          <w:szCs w:val="20"/>
          <w:lang w:eastAsia="en-US"/>
        </w:rPr>
        <w:t>zaščitnih elementov</w:t>
      </w:r>
      <w:r w:rsidRPr="00444ED9">
        <w:rPr>
          <w:rFonts w:ascii="Arial" w:hAnsi="Arial" w:cs="Arial"/>
          <w:sz w:val="20"/>
          <w:szCs w:val="20"/>
          <w:lang w:eastAsia="en-US"/>
        </w:rPr>
        <w:t xml:space="preserve">, predložene s strani izbranega ponudnika, obdrži naročnik do izteka garancijskega roka blaga. </w:t>
      </w:r>
    </w:p>
    <w:p w14:paraId="6B150744" w14:textId="77777777" w:rsidR="00F65171" w:rsidRDefault="00F65171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D165ABA" w14:textId="77777777" w:rsidR="004C10F7" w:rsidRPr="004C10F7" w:rsidRDefault="004C10F7" w:rsidP="004C10F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4C10F7" w:rsidRDefault="00350F04" w:rsidP="004C10F7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rFonts w:cs="Arial"/>
          <w:i/>
          <w:sz w:val="20"/>
          <w:szCs w:val="20"/>
        </w:rPr>
      </w:pPr>
      <w:bookmarkStart w:id="2" w:name="_Toc60984877"/>
      <w:r w:rsidRPr="004C10F7">
        <w:rPr>
          <w:rFonts w:cs="Arial"/>
          <w:sz w:val="20"/>
          <w:szCs w:val="20"/>
        </w:rPr>
        <w:t>OSTALE ZAHTEVE NAROČNIKA</w:t>
      </w:r>
      <w:bookmarkEnd w:id="2"/>
      <w:r w:rsidRPr="004C10F7">
        <w:rPr>
          <w:rFonts w:cs="Arial"/>
          <w:sz w:val="20"/>
          <w:szCs w:val="20"/>
        </w:rPr>
        <w:t xml:space="preserve"> </w:t>
      </w:r>
    </w:p>
    <w:p w14:paraId="06DCEEED" w14:textId="77777777" w:rsidR="00350F04" w:rsidRPr="004C10F7" w:rsidRDefault="00350F04" w:rsidP="004C10F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F85877C" w14:textId="1D5AB3C4" w:rsidR="005B5842" w:rsidRPr="004F6128" w:rsidRDefault="00350F04" w:rsidP="005B58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C10F7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483812" w:rsidRPr="004C10F7">
        <w:rPr>
          <w:rFonts w:ascii="Arial" w:hAnsi="Arial" w:cs="Arial"/>
          <w:sz w:val="20"/>
          <w:szCs w:val="20"/>
        </w:rPr>
        <w:t xml:space="preserve">v </w:t>
      </w:r>
      <w:r w:rsidR="004059DE">
        <w:rPr>
          <w:rFonts w:ascii="Arial" w:hAnsi="Arial" w:cs="Arial"/>
          <w:sz w:val="20"/>
          <w:szCs w:val="20"/>
        </w:rPr>
        <w:t xml:space="preserve">razpisni </w:t>
      </w:r>
      <w:r w:rsidR="007E1B9B" w:rsidRPr="004C10F7">
        <w:rPr>
          <w:rFonts w:ascii="Arial" w:hAnsi="Arial" w:cs="Arial"/>
          <w:sz w:val="20"/>
          <w:szCs w:val="20"/>
        </w:rPr>
        <w:t xml:space="preserve">dokumentaciji </w:t>
      </w:r>
      <w:r w:rsidRPr="004C10F7">
        <w:rPr>
          <w:rFonts w:ascii="Arial" w:hAnsi="Arial" w:cs="Arial"/>
          <w:sz w:val="20"/>
          <w:szCs w:val="20"/>
        </w:rPr>
        <w:t xml:space="preserve">niso posebej navedeni, so takšni, kot jih opredeljuje osnutek </w:t>
      </w:r>
      <w:r w:rsidR="006D4994" w:rsidRPr="004C10F7">
        <w:rPr>
          <w:rFonts w:ascii="Arial" w:hAnsi="Arial" w:cs="Arial"/>
          <w:sz w:val="20"/>
          <w:szCs w:val="20"/>
        </w:rPr>
        <w:t xml:space="preserve">okvirnega sporazuma in osnutek </w:t>
      </w:r>
      <w:r w:rsidR="0045218B">
        <w:rPr>
          <w:rFonts w:ascii="Arial" w:hAnsi="Arial" w:cs="Arial"/>
          <w:sz w:val="20"/>
          <w:szCs w:val="20"/>
        </w:rPr>
        <w:t xml:space="preserve">neposredne </w:t>
      </w:r>
      <w:r w:rsidRPr="004C10F7">
        <w:rPr>
          <w:rFonts w:ascii="Arial" w:hAnsi="Arial" w:cs="Arial"/>
          <w:sz w:val="20"/>
          <w:szCs w:val="20"/>
        </w:rPr>
        <w:t xml:space="preserve">pogodbe, ki </w:t>
      </w:r>
      <w:r w:rsidR="004059DE">
        <w:rPr>
          <w:rFonts w:ascii="Arial" w:hAnsi="Arial" w:cs="Arial"/>
          <w:sz w:val="20"/>
          <w:szCs w:val="20"/>
        </w:rPr>
        <w:t>sta</w:t>
      </w:r>
      <w:r w:rsidRPr="004C10F7">
        <w:rPr>
          <w:rFonts w:ascii="Arial" w:hAnsi="Arial" w:cs="Arial"/>
          <w:sz w:val="20"/>
          <w:szCs w:val="20"/>
        </w:rPr>
        <w:t xml:space="preserve"> sestavni del </w:t>
      </w:r>
      <w:r w:rsidR="004059DE">
        <w:rPr>
          <w:rFonts w:ascii="Arial" w:hAnsi="Arial" w:cs="Arial"/>
          <w:sz w:val="20"/>
          <w:szCs w:val="20"/>
        </w:rPr>
        <w:t xml:space="preserve">razpisne </w:t>
      </w:r>
      <w:r w:rsidR="007E1B9B" w:rsidRPr="004C10F7">
        <w:rPr>
          <w:rFonts w:ascii="Arial" w:hAnsi="Arial" w:cs="Arial"/>
          <w:sz w:val="20"/>
          <w:szCs w:val="20"/>
        </w:rPr>
        <w:t>dokumentacije</w:t>
      </w:r>
      <w:r w:rsidRPr="004C10F7">
        <w:rPr>
          <w:rFonts w:ascii="Arial" w:hAnsi="Arial" w:cs="Arial"/>
          <w:sz w:val="20"/>
          <w:szCs w:val="20"/>
        </w:rPr>
        <w:t xml:space="preserve">. Ponudnik </w:t>
      </w:r>
      <w:r w:rsidR="005B5842" w:rsidRPr="00084BD3">
        <w:rPr>
          <w:rFonts w:ascii="Arial" w:hAnsi="Arial" w:cs="Arial"/>
          <w:sz w:val="20"/>
          <w:szCs w:val="20"/>
        </w:rPr>
        <w:t xml:space="preserve">z oddajo ponudbe potrjuje, da v celoti sprejema vsebino osnutka </w:t>
      </w:r>
      <w:r w:rsidR="005B5842">
        <w:rPr>
          <w:rFonts w:ascii="Arial" w:hAnsi="Arial" w:cs="Arial"/>
          <w:sz w:val="20"/>
          <w:szCs w:val="20"/>
        </w:rPr>
        <w:t xml:space="preserve">okvirnega sporazuma in osnutka </w:t>
      </w:r>
      <w:r w:rsidR="0045218B">
        <w:rPr>
          <w:rFonts w:ascii="Arial" w:hAnsi="Arial" w:cs="Arial"/>
          <w:sz w:val="20"/>
          <w:szCs w:val="20"/>
        </w:rPr>
        <w:t xml:space="preserve">neposredne </w:t>
      </w:r>
      <w:r w:rsidR="005B5842">
        <w:rPr>
          <w:rFonts w:ascii="Arial" w:hAnsi="Arial" w:cs="Arial"/>
          <w:sz w:val="20"/>
          <w:szCs w:val="20"/>
        </w:rPr>
        <w:t>pogodbe</w:t>
      </w:r>
      <w:r w:rsidR="005B5842" w:rsidRPr="00084BD3">
        <w:rPr>
          <w:rFonts w:ascii="Arial" w:hAnsi="Arial" w:cs="Arial"/>
          <w:sz w:val="20"/>
          <w:szCs w:val="20"/>
        </w:rPr>
        <w:t>, ter mu le-te</w:t>
      </w:r>
      <w:r w:rsidR="005B5842">
        <w:rPr>
          <w:rFonts w:ascii="Arial" w:hAnsi="Arial" w:cs="Arial"/>
          <w:sz w:val="20"/>
          <w:szCs w:val="20"/>
        </w:rPr>
        <w:t>h</w:t>
      </w:r>
      <w:r w:rsidR="005B5842" w:rsidRPr="00084BD3">
        <w:rPr>
          <w:rFonts w:ascii="Arial" w:hAnsi="Arial" w:cs="Arial"/>
          <w:sz w:val="20"/>
          <w:szCs w:val="20"/>
        </w:rPr>
        <w:t xml:space="preserve"> ni potrebno prilagati.</w:t>
      </w:r>
    </w:p>
    <w:p w14:paraId="04A0512F" w14:textId="584FE89C" w:rsidR="00350F04" w:rsidRPr="004C10F7" w:rsidRDefault="00350F04" w:rsidP="004C10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4C10F7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B136D2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B5842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8EB"/>
    <w:multiLevelType w:val="multilevel"/>
    <w:tmpl w:val="630A13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84A31"/>
    <w:multiLevelType w:val="hybridMultilevel"/>
    <w:tmpl w:val="E536DC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C6"/>
    <w:multiLevelType w:val="hybridMultilevel"/>
    <w:tmpl w:val="9FAE4266"/>
    <w:lvl w:ilvl="0" w:tplc="AFE8F2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70923"/>
    <w:multiLevelType w:val="hybridMultilevel"/>
    <w:tmpl w:val="84B8F4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3D0622"/>
    <w:multiLevelType w:val="hybridMultilevel"/>
    <w:tmpl w:val="A51806C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37DA7698"/>
    <w:multiLevelType w:val="hybridMultilevel"/>
    <w:tmpl w:val="F820A0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A77CC1"/>
    <w:multiLevelType w:val="hybridMultilevel"/>
    <w:tmpl w:val="90160448"/>
    <w:lvl w:ilvl="0" w:tplc="07A6BE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7DB5925"/>
    <w:multiLevelType w:val="hybridMultilevel"/>
    <w:tmpl w:val="43B4DF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1231489">
    <w:abstractNumId w:val="12"/>
  </w:num>
  <w:num w:numId="2" w16cid:durableId="217981898">
    <w:abstractNumId w:val="3"/>
  </w:num>
  <w:num w:numId="3" w16cid:durableId="255675038">
    <w:abstractNumId w:val="5"/>
  </w:num>
  <w:num w:numId="4" w16cid:durableId="1504469324">
    <w:abstractNumId w:val="2"/>
  </w:num>
  <w:num w:numId="5" w16cid:durableId="1252665863">
    <w:abstractNumId w:val="6"/>
  </w:num>
  <w:num w:numId="6" w16cid:durableId="1837913048">
    <w:abstractNumId w:val="0"/>
  </w:num>
  <w:num w:numId="7" w16cid:durableId="1640844783">
    <w:abstractNumId w:val="11"/>
  </w:num>
  <w:num w:numId="8" w16cid:durableId="1799755961">
    <w:abstractNumId w:val="13"/>
  </w:num>
  <w:num w:numId="9" w16cid:durableId="2091196235">
    <w:abstractNumId w:val="9"/>
  </w:num>
  <w:num w:numId="10" w16cid:durableId="375206161">
    <w:abstractNumId w:val="7"/>
  </w:num>
  <w:num w:numId="11" w16cid:durableId="589461039">
    <w:abstractNumId w:val="4"/>
  </w:num>
  <w:num w:numId="12" w16cid:durableId="337268131">
    <w:abstractNumId w:val="1"/>
  </w:num>
  <w:num w:numId="13" w16cid:durableId="1193885358">
    <w:abstractNumId w:val="10"/>
  </w:num>
  <w:num w:numId="14" w16cid:durableId="109112244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792"/>
    <w:rsid w:val="00041769"/>
    <w:rsid w:val="00043246"/>
    <w:rsid w:val="00043865"/>
    <w:rsid w:val="0007696C"/>
    <w:rsid w:val="000A62FE"/>
    <w:rsid w:val="000D30D6"/>
    <w:rsid w:val="00104142"/>
    <w:rsid w:val="00114BCB"/>
    <w:rsid w:val="00124CB4"/>
    <w:rsid w:val="00173965"/>
    <w:rsid w:val="0018679E"/>
    <w:rsid w:val="001B1A94"/>
    <w:rsid w:val="001E41FD"/>
    <w:rsid w:val="0020190C"/>
    <w:rsid w:val="00244181"/>
    <w:rsid w:val="002544D5"/>
    <w:rsid w:val="00280665"/>
    <w:rsid w:val="00294D1A"/>
    <w:rsid w:val="002A63B3"/>
    <w:rsid w:val="002B02F6"/>
    <w:rsid w:val="002C5E75"/>
    <w:rsid w:val="003509FC"/>
    <w:rsid w:val="00350F04"/>
    <w:rsid w:val="003937AF"/>
    <w:rsid w:val="004059DE"/>
    <w:rsid w:val="00413EFD"/>
    <w:rsid w:val="00427CEA"/>
    <w:rsid w:val="00444ED9"/>
    <w:rsid w:val="0045218B"/>
    <w:rsid w:val="00483812"/>
    <w:rsid w:val="004C10F7"/>
    <w:rsid w:val="004C63DA"/>
    <w:rsid w:val="004F0C6B"/>
    <w:rsid w:val="004F72E3"/>
    <w:rsid w:val="00557D7A"/>
    <w:rsid w:val="005A739B"/>
    <w:rsid w:val="005B5842"/>
    <w:rsid w:val="005D7CBD"/>
    <w:rsid w:val="00607E27"/>
    <w:rsid w:val="00612B39"/>
    <w:rsid w:val="006573FC"/>
    <w:rsid w:val="00665E0E"/>
    <w:rsid w:val="006D4994"/>
    <w:rsid w:val="006F6F1F"/>
    <w:rsid w:val="007311C6"/>
    <w:rsid w:val="00744CAF"/>
    <w:rsid w:val="00745DA3"/>
    <w:rsid w:val="007E1B9B"/>
    <w:rsid w:val="00813C43"/>
    <w:rsid w:val="008246BC"/>
    <w:rsid w:val="00824703"/>
    <w:rsid w:val="00863A8E"/>
    <w:rsid w:val="008966B7"/>
    <w:rsid w:val="00897E68"/>
    <w:rsid w:val="00962375"/>
    <w:rsid w:val="00972101"/>
    <w:rsid w:val="009A5810"/>
    <w:rsid w:val="009D15A5"/>
    <w:rsid w:val="00A376B4"/>
    <w:rsid w:val="00A40495"/>
    <w:rsid w:val="00A83D1D"/>
    <w:rsid w:val="00AA674F"/>
    <w:rsid w:val="00AC0AFA"/>
    <w:rsid w:val="00AC497E"/>
    <w:rsid w:val="00AC7E87"/>
    <w:rsid w:val="00B42FEC"/>
    <w:rsid w:val="00B86F9E"/>
    <w:rsid w:val="00BC6334"/>
    <w:rsid w:val="00BE6F93"/>
    <w:rsid w:val="00BE77AF"/>
    <w:rsid w:val="00C31B01"/>
    <w:rsid w:val="00C56A9F"/>
    <w:rsid w:val="00C865F1"/>
    <w:rsid w:val="00CB4430"/>
    <w:rsid w:val="00CD003A"/>
    <w:rsid w:val="00D42268"/>
    <w:rsid w:val="00D54978"/>
    <w:rsid w:val="00E16C38"/>
    <w:rsid w:val="00E22CCA"/>
    <w:rsid w:val="00E25197"/>
    <w:rsid w:val="00E4268C"/>
    <w:rsid w:val="00E50856"/>
    <w:rsid w:val="00EC521B"/>
    <w:rsid w:val="00F1118A"/>
    <w:rsid w:val="00F25519"/>
    <w:rsid w:val="00F41978"/>
    <w:rsid w:val="00F563C8"/>
    <w:rsid w:val="00F64BB0"/>
    <w:rsid w:val="00F65171"/>
    <w:rsid w:val="00F8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39</cp:revision>
  <cp:lastPrinted>2021-05-14T13:53:00Z</cp:lastPrinted>
  <dcterms:created xsi:type="dcterms:W3CDTF">2021-05-26T07:03:00Z</dcterms:created>
  <dcterms:modified xsi:type="dcterms:W3CDTF">2025-07-01T06:46:00Z</dcterms:modified>
</cp:coreProperties>
</file>